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CF7" w:rsidRPr="00DF4CF7" w:rsidRDefault="00DF4CF7" w:rsidP="00DF4CF7">
      <w:pPr>
        <w:pStyle w:val="Default"/>
        <w:jc w:val="both"/>
        <w:rPr>
          <w:rFonts w:ascii="Times New Roman" w:hAnsi="Times New Roman" w:cs="Times New Roman"/>
        </w:rPr>
      </w:pPr>
      <w:r w:rsidRPr="00DF4CF7">
        <w:rPr>
          <w:rFonts w:ascii="Times New Roman" w:hAnsi="Times New Roman" w:cs="Times New Roman"/>
          <w:b/>
          <w:bCs/>
        </w:rPr>
        <w:t xml:space="preserve">Методика диагностики направленности учебной мотивации </w:t>
      </w:r>
    </w:p>
    <w:p w:rsidR="00DF4CF7" w:rsidRPr="00DF4CF7" w:rsidRDefault="00DF4CF7" w:rsidP="00DF4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CF7">
        <w:rPr>
          <w:rFonts w:ascii="Times New Roman" w:hAnsi="Times New Roman" w:cs="Times New Roman"/>
          <w:sz w:val="24"/>
          <w:szCs w:val="24"/>
        </w:rPr>
        <w:t xml:space="preserve">Т. Д. </w:t>
      </w:r>
      <w:proofErr w:type="spellStart"/>
      <w:r w:rsidRPr="00DF4CF7">
        <w:rPr>
          <w:rFonts w:ascii="Times New Roman" w:hAnsi="Times New Roman" w:cs="Times New Roman"/>
          <w:sz w:val="24"/>
          <w:szCs w:val="24"/>
        </w:rPr>
        <w:t>Дубовицкая</w:t>
      </w:r>
      <w:proofErr w:type="spellEnd"/>
      <w:r w:rsidRPr="00DF4CF7">
        <w:rPr>
          <w:rFonts w:ascii="Times New Roman" w:hAnsi="Times New Roman" w:cs="Times New Roman"/>
          <w:sz w:val="24"/>
          <w:szCs w:val="24"/>
        </w:rPr>
        <w:t xml:space="preserve">, </w:t>
      </w:r>
      <w:r w:rsidRPr="00DF4CF7">
        <w:rPr>
          <w:rFonts w:ascii="Times New Roman" w:hAnsi="Times New Roman" w:cs="Times New Roman"/>
          <w:i/>
          <w:iCs/>
          <w:sz w:val="24"/>
          <w:szCs w:val="24"/>
        </w:rPr>
        <w:t>кандидат психологических наук</w:t>
      </w:r>
    </w:p>
    <w:p w:rsidR="00DF4CF7" w:rsidRPr="00DF4CF7" w:rsidRDefault="00DF4CF7" w:rsidP="00DF4CF7">
      <w:pPr>
        <w:pStyle w:val="Default"/>
        <w:jc w:val="both"/>
        <w:rPr>
          <w:rFonts w:ascii="Times New Roman" w:hAnsi="Times New Roman" w:cs="Times New Roman"/>
        </w:rPr>
      </w:pPr>
    </w:p>
    <w:p w:rsidR="00DF4CF7" w:rsidRPr="00DF4CF7" w:rsidRDefault="00DF4CF7" w:rsidP="00DF4CF7">
      <w:pPr>
        <w:pStyle w:val="Default"/>
        <w:jc w:val="both"/>
        <w:rPr>
          <w:rFonts w:ascii="Times New Roman" w:hAnsi="Times New Roman" w:cs="Times New Roman"/>
        </w:rPr>
      </w:pPr>
      <w:r w:rsidRPr="00DF4CF7">
        <w:rPr>
          <w:rFonts w:ascii="Times New Roman" w:hAnsi="Times New Roman" w:cs="Times New Roman"/>
        </w:rPr>
        <w:t xml:space="preserve"> В современном постоянно меняющемся, динамичном мире на первый план выходит не </w:t>
      </w:r>
      <w:r w:rsidRPr="00DF4CF7">
        <w:rPr>
          <w:rFonts w:ascii="Times New Roman" w:hAnsi="Times New Roman" w:cs="Times New Roman"/>
        </w:rPr>
        <w:t>просто</w:t>
      </w:r>
      <w:r w:rsidRPr="00DF4CF7">
        <w:rPr>
          <w:rFonts w:ascii="Times New Roman" w:hAnsi="Times New Roman" w:cs="Times New Roman"/>
        </w:rPr>
        <w:t xml:space="preserve"> обучение учащегося предметным знаниям, умениям, навыкам (некоторые из которых могут оказаться либо устаревшими, либо невостребованными), а личность обучающегося, как будущего активного деятеля, обеспечивающего общественный прогресс, сохранение и развитие жизни на Земле и в космосе. Именно личность и индивидуальность человека с присущими ему характеристиками являются результатом образовательного процесса. При этом воспитание личности заключается прежде всего в развитии системы его потребностей и мотивов. Характер мотивации учения и особенности личности являются, по сути, </w:t>
      </w:r>
      <w:r w:rsidRPr="00DF4CF7">
        <w:rPr>
          <w:rFonts w:ascii="Times New Roman" w:hAnsi="Times New Roman" w:cs="Times New Roman"/>
        </w:rPr>
        <w:t>показателями</w:t>
      </w:r>
      <w:r w:rsidRPr="00DF4CF7">
        <w:rPr>
          <w:rFonts w:ascii="Times New Roman" w:hAnsi="Times New Roman" w:cs="Times New Roman"/>
        </w:rPr>
        <w:t xml:space="preserve"> качества образования. </w:t>
      </w:r>
    </w:p>
    <w:p w:rsidR="00DF4CF7" w:rsidRPr="00DF4CF7" w:rsidRDefault="00DF4CF7" w:rsidP="00DF4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CF7">
        <w:rPr>
          <w:rFonts w:ascii="Times New Roman" w:hAnsi="Times New Roman" w:cs="Times New Roman"/>
          <w:sz w:val="24"/>
          <w:szCs w:val="24"/>
        </w:rPr>
        <w:t xml:space="preserve">Фактор мотивации для успешной учебы сильнее, чем фактор интеллекта. Осознание </w:t>
      </w:r>
      <w:r w:rsidRPr="00DF4CF7">
        <w:rPr>
          <w:rFonts w:ascii="Times New Roman" w:hAnsi="Times New Roman" w:cs="Times New Roman"/>
          <w:sz w:val="24"/>
          <w:szCs w:val="24"/>
        </w:rPr>
        <w:t>высокой</w:t>
      </w:r>
      <w:r w:rsidRPr="00DF4CF7">
        <w:rPr>
          <w:rFonts w:ascii="Times New Roman" w:hAnsi="Times New Roman" w:cs="Times New Roman"/>
          <w:sz w:val="24"/>
          <w:szCs w:val="24"/>
        </w:rPr>
        <w:t xml:space="preserve"> значимости мотива учения для успешной учебы привело к выделению принципа </w:t>
      </w:r>
      <w:r w:rsidRPr="00DF4CF7">
        <w:rPr>
          <w:rFonts w:ascii="Times New Roman" w:hAnsi="Times New Roman" w:cs="Times New Roman"/>
          <w:sz w:val="24"/>
          <w:szCs w:val="24"/>
        </w:rPr>
        <w:t>мотивационного</w:t>
      </w:r>
      <w:r w:rsidRPr="00DF4CF7">
        <w:rPr>
          <w:rFonts w:ascii="Times New Roman" w:hAnsi="Times New Roman" w:cs="Times New Roman"/>
          <w:sz w:val="24"/>
          <w:szCs w:val="24"/>
        </w:rPr>
        <w:t xml:space="preserve"> обеспечения учебного процесса</w:t>
      </w:r>
    </w:p>
    <w:p w:rsidR="00DF4CF7" w:rsidRPr="00DF4CF7" w:rsidRDefault="00DF4CF7" w:rsidP="00DF4CF7">
      <w:pPr>
        <w:pStyle w:val="Default"/>
        <w:ind w:firstLine="360"/>
        <w:jc w:val="both"/>
        <w:rPr>
          <w:rFonts w:ascii="Times New Roman" w:hAnsi="Times New Roman" w:cs="Times New Roman"/>
        </w:rPr>
      </w:pPr>
      <w:r w:rsidRPr="00DF4CF7">
        <w:rPr>
          <w:rFonts w:ascii="Times New Roman" w:hAnsi="Times New Roman" w:cs="Times New Roman"/>
          <w:b/>
          <w:bCs/>
        </w:rPr>
        <w:t xml:space="preserve">Цель методики </w:t>
      </w:r>
      <w:r w:rsidRPr="00DF4CF7">
        <w:rPr>
          <w:rFonts w:ascii="Times New Roman" w:hAnsi="Times New Roman" w:cs="Times New Roman"/>
        </w:rPr>
        <w:t xml:space="preserve">— выявление направленности и уровня развития внутренней </w:t>
      </w:r>
      <w:r w:rsidRPr="00DF4CF7">
        <w:rPr>
          <w:rFonts w:ascii="Times New Roman" w:hAnsi="Times New Roman" w:cs="Times New Roman"/>
        </w:rPr>
        <w:t>мотивации</w:t>
      </w:r>
      <w:r w:rsidRPr="00DF4CF7">
        <w:rPr>
          <w:rFonts w:ascii="Times New Roman" w:hAnsi="Times New Roman" w:cs="Times New Roman"/>
        </w:rPr>
        <w:t xml:space="preserve"> учебной деятельности учащихся при изучении ими конкретных предметов. </w:t>
      </w:r>
    </w:p>
    <w:p w:rsidR="00DF4CF7" w:rsidRPr="00DF4CF7" w:rsidRDefault="00DF4CF7" w:rsidP="00DF4CF7">
      <w:pPr>
        <w:pStyle w:val="Default"/>
        <w:ind w:firstLine="360"/>
        <w:jc w:val="both"/>
        <w:rPr>
          <w:rFonts w:ascii="Times New Roman" w:hAnsi="Times New Roman" w:cs="Times New Roman"/>
        </w:rPr>
      </w:pPr>
      <w:r w:rsidRPr="00DF4CF7">
        <w:rPr>
          <w:rFonts w:ascii="Times New Roman" w:hAnsi="Times New Roman" w:cs="Times New Roman"/>
          <w:b/>
          <w:bCs/>
        </w:rPr>
        <w:t xml:space="preserve">Общая характеристика методики. </w:t>
      </w:r>
      <w:r w:rsidRPr="00DF4CF7">
        <w:rPr>
          <w:rFonts w:ascii="Times New Roman" w:hAnsi="Times New Roman" w:cs="Times New Roman"/>
        </w:rPr>
        <w:t xml:space="preserve">Методика состоит из 20 суждений и предложенных вариантов ответа. Ответы в виде плюсов и минусов записываются либо на специальном бланке, либо на простом листе бумаги напротив порядкового номера суждения. Обработка производится в соответствии с ключом. Методика может использоваться в работе со всеми категориями обучающихся, способными к самоанализу и самоотчету, начиная примерно с 12-летнего возраста. </w:t>
      </w:r>
    </w:p>
    <w:p w:rsidR="00DF4CF7" w:rsidRPr="00DF4CF7" w:rsidRDefault="00DF4CF7" w:rsidP="00DF4CF7">
      <w:pPr>
        <w:pStyle w:val="Default"/>
        <w:jc w:val="both"/>
        <w:rPr>
          <w:rFonts w:ascii="Times New Roman" w:hAnsi="Times New Roman" w:cs="Times New Roman"/>
        </w:rPr>
      </w:pPr>
      <w:r w:rsidRPr="00DF4CF7">
        <w:rPr>
          <w:rFonts w:ascii="Times New Roman" w:hAnsi="Times New Roman" w:cs="Times New Roman"/>
          <w:b/>
          <w:bCs/>
        </w:rPr>
        <w:t xml:space="preserve">Содержание тест-опросника. </w:t>
      </w:r>
    </w:p>
    <w:p w:rsidR="00DF4CF7" w:rsidRPr="00DF4CF7" w:rsidRDefault="00DF4CF7" w:rsidP="00DF4CF7">
      <w:pPr>
        <w:pStyle w:val="Default"/>
        <w:jc w:val="both"/>
        <w:rPr>
          <w:rFonts w:ascii="Times New Roman" w:hAnsi="Times New Roman" w:cs="Times New Roman"/>
        </w:rPr>
      </w:pPr>
      <w:r w:rsidRPr="00DF4CF7">
        <w:rPr>
          <w:rFonts w:ascii="Times New Roman" w:hAnsi="Times New Roman" w:cs="Times New Roman"/>
          <w:b/>
          <w:bCs/>
        </w:rPr>
        <w:t xml:space="preserve">Инструкция. </w:t>
      </w:r>
      <w:r w:rsidRPr="00DF4CF7">
        <w:rPr>
          <w:rFonts w:ascii="Times New Roman" w:hAnsi="Times New Roman" w:cs="Times New Roman"/>
          <w:i/>
          <w:iCs/>
        </w:rPr>
        <w:t xml:space="preserve">Вам предлагается принять участие в исследовании, направленном на </w:t>
      </w:r>
      <w:r w:rsidRPr="00DF4CF7">
        <w:rPr>
          <w:rFonts w:ascii="Times New Roman" w:hAnsi="Times New Roman" w:cs="Times New Roman"/>
          <w:i/>
          <w:iCs/>
        </w:rPr>
        <w:t>повышение</w:t>
      </w:r>
      <w:r w:rsidRPr="00DF4CF7">
        <w:rPr>
          <w:rFonts w:ascii="Times New Roman" w:hAnsi="Times New Roman" w:cs="Times New Roman"/>
          <w:i/>
          <w:iCs/>
        </w:rPr>
        <w:t xml:space="preserve"> эффективности обучения. Прочитайте каждое высказывание и выразите свое </w:t>
      </w:r>
      <w:r w:rsidRPr="00DF4CF7">
        <w:rPr>
          <w:rFonts w:ascii="Times New Roman" w:hAnsi="Times New Roman" w:cs="Times New Roman"/>
          <w:i/>
          <w:iCs/>
        </w:rPr>
        <w:t>отношение</w:t>
      </w:r>
      <w:r w:rsidRPr="00DF4CF7">
        <w:rPr>
          <w:rFonts w:ascii="Times New Roman" w:hAnsi="Times New Roman" w:cs="Times New Roman"/>
          <w:i/>
          <w:iCs/>
        </w:rPr>
        <w:t xml:space="preserve"> к изучаемому предмету, проставив напротив номера высказывания свой ответ, используя для этого следующие обозначения: </w:t>
      </w:r>
    </w:p>
    <w:p w:rsidR="00DF4CF7" w:rsidRPr="00DF4CF7" w:rsidRDefault="00DF4CF7" w:rsidP="00DF4CF7">
      <w:pPr>
        <w:pStyle w:val="Default"/>
        <w:ind w:hanging="340"/>
        <w:jc w:val="both"/>
        <w:rPr>
          <w:rFonts w:ascii="Times New Roman" w:hAnsi="Times New Roman" w:cs="Times New Roman"/>
        </w:rPr>
      </w:pPr>
      <w:r w:rsidRPr="00DF4CF7">
        <w:rPr>
          <w:rFonts w:ascii="Times New Roman" w:hAnsi="Times New Roman" w:cs="Times New Roman"/>
        </w:rPr>
        <w:t xml:space="preserve">• </w:t>
      </w:r>
      <w:r w:rsidRPr="00DF4CF7">
        <w:rPr>
          <w:rFonts w:ascii="Times New Roman" w:hAnsi="Times New Roman" w:cs="Times New Roman"/>
          <w:i/>
          <w:iCs/>
        </w:rPr>
        <w:t xml:space="preserve">верно </w:t>
      </w:r>
      <w:r w:rsidRPr="00DF4CF7">
        <w:rPr>
          <w:rFonts w:ascii="Times New Roman" w:hAnsi="Times New Roman" w:cs="Times New Roman"/>
        </w:rPr>
        <w:t xml:space="preserve">– (+ +); </w:t>
      </w:r>
    </w:p>
    <w:p w:rsidR="00DF4CF7" w:rsidRPr="00DF4CF7" w:rsidRDefault="00DF4CF7" w:rsidP="00DF4CF7">
      <w:pPr>
        <w:pStyle w:val="Default"/>
        <w:ind w:hanging="360"/>
        <w:jc w:val="both"/>
        <w:rPr>
          <w:rFonts w:ascii="Times New Roman" w:hAnsi="Times New Roman" w:cs="Times New Roman"/>
        </w:rPr>
      </w:pPr>
      <w:r w:rsidRPr="00DF4CF7">
        <w:rPr>
          <w:rFonts w:ascii="Times New Roman" w:hAnsi="Times New Roman" w:cs="Times New Roman"/>
        </w:rPr>
        <w:t>•, пожалуй</w:t>
      </w:r>
      <w:r w:rsidRPr="00DF4CF7">
        <w:rPr>
          <w:rFonts w:ascii="Times New Roman" w:hAnsi="Times New Roman" w:cs="Times New Roman"/>
          <w:i/>
          <w:iCs/>
        </w:rPr>
        <w:t xml:space="preserve">, верно </w:t>
      </w:r>
      <w:r w:rsidRPr="00DF4CF7">
        <w:rPr>
          <w:rFonts w:ascii="Times New Roman" w:hAnsi="Times New Roman" w:cs="Times New Roman"/>
        </w:rPr>
        <w:t xml:space="preserve">– (+); </w:t>
      </w:r>
    </w:p>
    <w:p w:rsidR="00DF4CF7" w:rsidRPr="00DF4CF7" w:rsidRDefault="00DF4CF7" w:rsidP="00DF4CF7">
      <w:pPr>
        <w:pStyle w:val="Default"/>
        <w:ind w:hanging="360"/>
        <w:jc w:val="both"/>
        <w:rPr>
          <w:rFonts w:ascii="Times New Roman" w:hAnsi="Times New Roman" w:cs="Times New Roman"/>
        </w:rPr>
      </w:pPr>
      <w:r w:rsidRPr="00DF4CF7">
        <w:rPr>
          <w:rFonts w:ascii="Times New Roman" w:hAnsi="Times New Roman" w:cs="Times New Roman"/>
        </w:rPr>
        <w:t>•, пожалуй</w:t>
      </w:r>
      <w:r w:rsidRPr="00DF4CF7">
        <w:rPr>
          <w:rFonts w:ascii="Times New Roman" w:hAnsi="Times New Roman" w:cs="Times New Roman"/>
          <w:i/>
          <w:iCs/>
        </w:rPr>
        <w:t xml:space="preserve">, неверно </w:t>
      </w:r>
      <w:r w:rsidRPr="00DF4CF7">
        <w:rPr>
          <w:rFonts w:ascii="Times New Roman" w:hAnsi="Times New Roman" w:cs="Times New Roman"/>
        </w:rPr>
        <w:t xml:space="preserve">– (–); </w:t>
      </w:r>
    </w:p>
    <w:p w:rsidR="00DF4CF7" w:rsidRPr="00DF4CF7" w:rsidRDefault="00DF4CF7" w:rsidP="00DF4CF7">
      <w:pPr>
        <w:pStyle w:val="Default"/>
        <w:ind w:hanging="360"/>
        <w:jc w:val="both"/>
        <w:rPr>
          <w:rFonts w:ascii="Times New Roman" w:hAnsi="Times New Roman" w:cs="Times New Roman"/>
        </w:rPr>
      </w:pPr>
      <w:r w:rsidRPr="00DF4CF7">
        <w:rPr>
          <w:rFonts w:ascii="Times New Roman" w:hAnsi="Times New Roman" w:cs="Times New Roman"/>
        </w:rPr>
        <w:t xml:space="preserve">• </w:t>
      </w:r>
      <w:r w:rsidRPr="00DF4CF7">
        <w:rPr>
          <w:rFonts w:ascii="Times New Roman" w:hAnsi="Times New Roman" w:cs="Times New Roman"/>
          <w:i/>
          <w:iCs/>
        </w:rPr>
        <w:t xml:space="preserve">неверно </w:t>
      </w:r>
      <w:r w:rsidRPr="00DF4CF7">
        <w:rPr>
          <w:rFonts w:ascii="Times New Roman" w:hAnsi="Times New Roman" w:cs="Times New Roman"/>
        </w:rPr>
        <w:t xml:space="preserve">– (– –). </w:t>
      </w:r>
    </w:p>
    <w:p w:rsidR="00DF4CF7" w:rsidRPr="00DF4CF7" w:rsidRDefault="00DF4CF7" w:rsidP="00DF4CF7">
      <w:pPr>
        <w:pStyle w:val="Default"/>
        <w:jc w:val="both"/>
        <w:rPr>
          <w:rFonts w:ascii="Times New Roman" w:hAnsi="Times New Roman" w:cs="Times New Roman"/>
        </w:rPr>
      </w:pPr>
    </w:p>
    <w:p w:rsidR="00DF4CF7" w:rsidRPr="00DF4CF7" w:rsidRDefault="00DF4CF7" w:rsidP="00DF4CF7">
      <w:pPr>
        <w:pStyle w:val="Default"/>
        <w:jc w:val="both"/>
        <w:rPr>
          <w:rFonts w:ascii="Times New Roman" w:hAnsi="Times New Roman" w:cs="Times New Roman"/>
        </w:rPr>
      </w:pPr>
      <w:r w:rsidRPr="00DF4CF7">
        <w:rPr>
          <w:rFonts w:ascii="Times New Roman" w:hAnsi="Times New Roman" w:cs="Times New Roman"/>
          <w:i/>
          <w:iCs/>
        </w:rPr>
        <w:t xml:space="preserve">Помните, что качество наших рекомендаций будет зависеть от искренности и точности Ваших ответов. </w:t>
      </w:r>
    </w:p>
    <w:p w:rsidR="00DF4CF7" w:rsidRPr="00DF4CF7" w:rsidRDefault="00DF4CF7" w:rsidP="00DF4CF7">
      <w:pPr>
        <w:pStyle w:val="Default"/>
        <w:jc w:val="both"/>
        <w:rPr>
          <w:rFonts w:ascii="Times New Roman" w:hAnsi="Times New Roman" w:cs="Times New Roman"/>
        </w:rPr>
      </w:pPr>
      <w:r w:rsidRPr="00DF4CF7">
        <w:rPr>
          <w:rFonts w:ascii="Times New Roman" w:hAnsi="Times New Roman" w:cs="Times New Roman"/>
          <w:i/>
          <w:iCs/>
        </w:rPr>
        <w:t xml:space="preserve">Благодарим за участие в опросе. </w:t>
      </w:r>
    </w:p>
    <w:p w:rsidR="00DF4CF7" w:rsidRPr="00DF4CF7" w:rsidRDefault="00DF4CF7" w:rsidP="00DF4CF7">
      <w:pPr>
        <w:pStyle w:val="Default"/>
        <w:ind w:hanging="520"/>
        <w:jc w:val="both"/>
        <w:rPr>
          <w:rFonts w:ascii="Times New Roman" w:hAnsi="Times New Roman" w:cs="Times New Roman"/>
        </w:rPr>
      </w:pPr>
      <w:r w:rsidRPr="00DF4CF7">
        <w:rPr>
          <w:rFonts w:ascii="Times New Roman" w:hAnsi="Times New Roman" w:cs="Times New Roman"/>
        </w:rPr>
        <w:t xml:space="preserve">1. Изучение данного предмета даст мне возможность узнать много важного для себя, проявить свои способности. </w:t>
      </w:r>
    </w:p>
    <w:p w:rsidR="00DF4CF7" w:rsidRPr="00DF4CF7" w:rsidRDefault="00DF4CF7" w:rsidP="00DF4CF7">
      <w:pPr>
        <w:pStyle w:val="Default"/>
        <w:ind w:hanging="520"/>
        <w:jc w:val="both"/>
        <w:rPr>
          <w:rFonts w:ascii="Times New Roman" w:hAnsi="Times New Roman" w:cs="Times New Roman"/>
        </w:rPr>
      </w:pPr>
      <w:r w:rsidRPr="00DF4CF7">
        <w:rPr>
          <w:rFonts w:ascii="Times New Roman" w:hAnsi="Times New Roman" w:cs="Times New Roman"/>
        </w:rPr>
        <w:t xml:space="preserve">2. Изучаемый предмет мне интересен, и я хочу знать по данному предмету как можно больше. </w:t>
      </w:r>
    </w:p>
    <w:p w:rsidR="00DF4CF7" w:rsidRPr="00DF4CF7" w:rsidRDefault="00DF4CF7" w:rsidP="00DF4CF7">
      <w:pPr>
        <w:pStyle w:val="Default"/>
        <w:ind w:hanging="520"/>
        <w:jc w:val="both"/>
        <w:rPr>
          <w:rFonts w:ascii="Times New Roman" w:hAnsi="Times New Roman" w:cs="Times New Roman"/>
        </w:rPr>
      </w:pPr>
      <w:r w:rsidRPr="00DF4CF7">
        <w:rPr>
          <w:rFonts w:ascii="Times New Roman" w:hAnsi="Times New Roman" w:cs="Times New Roman"/>
        </w:rPr>
        <w:t xml:space="preserve">3. В изучении данного предмета мне достаточно тех знаний, которые я получаю на </w:t>
      </w:r>
      <w:r w:rsidRPr="00DF4CF7">
        <w:rPr>
          <w:rFonts w:ascii="Times New Roman" w:hAnsi="Times New Roman" w:cs="Times New Roman"/>
        </w:rPr>
        <w:t>занятиях</w:t>
      </w:r>
      <w:r w:rsidRPr="00DF4CF7">
        <w:rPr>
          <w:rFonts w:ascii="Times New Roman" w:hAnsi="Times New Roman" w:cs="Times New Roman"/>
        </w:rPr>
        <w:t xml:space="preserve">. </w:t>
      </w:r>
    </w:p>
    <w:p w:rsidR="00DF4CF7" w:rsidRPr="00DF4CF7" w:rsidRDefault="00DF4CF7" w:rsidP="00DF4CF7">
      <w:pPr>
        <w:pStyle w:val="Default"/>
        <w:ind w:hanging="520"/>
        <w:jc w:val="both"/>
        <w:rPr>
          <w:rFonts w:ascii="Times New Roman" w:hAnsi="Times New Roman" w:cs="Times New Roman"/>
        </w:rPr>
      </w:pPr>
      <w:r w:rsidRPr="00DF4CF7">
        <w:rPr>
          <w:rFonts w:ascii="Times New Roman" w:hAnsi="Times New Roman" w:cs="Times New Roman"/>
        </w:rPr>
        <w:t xml:space="preserve">4. Учебные задания по данному предмету мне неинтересны, я их выполняю, потому что этого требует учитель (преподаватель). </w:t>
      </w:r>
    </w:p>
    <w:p w:rsidR="00DF4CF7" w:rsidRPr="00DF4CF7" w:rsidRDefault="00DF4CF7" w:rsidP="00DF4CF7">
      <w:pPr>
        <w:pStyle w:val="Default"/>
        <w:ind w:hanging="520"/>
        <w:jc w:val="both"/>
        <w:rPr>
          <w:rFonts w:ascii="Times New Roman" w:hAnsi="Times New Roman" w:cs="Times New Roman"/>
        </w:rPr>
      </w:pPr>
      <w:r w:rsidRPr="00DF4CF7">
        <w:rPr>
          <w:rFonts w:ascii="Times New Roman" w:hAnsi="Times New Roman" w:cs="Times New Roman"/>
        </w:rPr>
        <w:t xml:space="preserve">5. Трудности, возникающие при изучении данного предмета, делают его для меня еще более увлекательным. </w:t>
      </w:r>
    </w:p>
    <w:p w:rsidR="00DF4CF7" w:rsidRPr="00DF4CF7" w:rsidRDefault="00DF4CF7" w:rsidP="00DF4CF7">
      <w:pPr>
        <w:pStyle w:val="Default"/>
        <w:ind w:hanging="520"/>
        <w:jc w:val="both"/>
        <w:rPr>
          <w:rFonts w:ascii="Times New Roman" w:hAnsi="Times New Roman" w:cs="Times New Roman"/>
        </w:rPr>
      </w:pPr>
      <w:r w:rsidRPr="00DF4CF7">
        <w:rPr>
          <w:rFonts w:ascii="Times New Roman" w:hAnsi="Times New Roman" w:cs="Times New Roman"/>
        </w:rPr>
        <w:t xml:space="preserve">6. При изучении данного предмета кроме учебников и рекомендованной литературы </w:t>
      </w:r>
      <w:r w:rsidRPr="00DF4CF7">
        <w:rPr>
          <w:rFonts w:ascii="Times New Roman" w:hAnsi="Times New Roman" w:cs="Times New Roman"/>
        </w:rPr>
        <w:t>самостоятельно</w:t>
      </w:r>
      <w:r w:rsidRPr="00DF4CF7">
        <w:rPr>
          <w:rFonts w:ascii="Times New Roman" w:hAnsi="Times New Roman" w:cs="Times New Roman"/>
        </w:rPr>
        <w:t xml:space="preserve"> читаю дополнительную литературу. </w:t>
      </w:r>
    </w:p>
    <w:p w:rsidR="00DF4CF7" w:rsidRPr="00DF4CF7" w:rsidRDefault="00DF4CF7" w:rsidP="00DF4CF7">
      <w:pPr>
        <w:pStyle w:val="Default"/>
        <w:ind w:hanging="520"/>
        <w:jc w:val="both"/>
        <w:rPr>
          <w:rFonts w:ascii="Times New Roman" w:hAnsi="Times New Roman" w:cs="Times New Roman"/>
        </w:rPr>
      </w:pPr>
      <w:r w:rsidRPr="00DF4CF7">
        <w:rPr>
          <w:rFonts w:ascii="Times New Roman" w:hAnsi="Times New Roman" w:cs="Times New Roman"/>
        </w:rPr>
        <w:t xml:space="preserve">7. Считаю, что трудные теоретические вопросы по данному предмету можно было бы не изучать. </w:t>
      </w:r>
    </w:p>
    <w:p w:rsidR="00DF4CF7" w:rsidRPr="00DF4CF7" w:rsidRDefault="00DF4CF7" w:rsidP="00DF4CF7">
      <w:pPr>
        <w:pStyle w:val="Default"/>
        <w:ind w:hanging="520"/>
        <w:jc w:val="both"/>
        <w:rPr>
          <w:rFonts w:ascii="Times New Roman" w:hAnsi="Times New Roman" w:cs="Times New Roman"/>
          <w:color w:val="auto"/>
        </w:rPr>
      </w:pPr>
      <w:r w:rsidRPr="00DF4CF7">
        <w:rPr>
          <w:rFonts w:ascii="Times New Roman" w:hAnsi="Times New Roman" w:cs="Times New Roman"/>
          <w:color w:val="auto"/>
        </w:rPr>
        <w:t xml:space="preserve">8. Если что-то не получается по данному предмету, стараюсь разобраться и дойти до </w:t>
      </w:r>
      <w:bookmarkStart w:id="0" w:name="_GoBack"/>
      <w:bookmarkEnd w:id="0"/>
      <w:r w:rsidRPr="00DF4CF7">
        <w:rPr>
          <w:rFonts w:ascii="Times New Roman" w:hAnsi="Times New Roman" w:cs="Times New Roman"/>
          <w:color w:val="auto"/>
        </w:rPr>
        <w:t>сути</w:t>
      </w:r>
      <w:r w:rsidRPr="00DF4CF7">
        <w:rPr>
          <w:rFonts w:ascii="Times New Roman" w:hAnsi="Times New Roman" w:cs="Times New Roman"/>
          <w:color w:val="auto"/>
        </w:rPr>
        <w:t xml:space="preserve">. </w:t>
      </w:r>
    </w:p>
    <w:p w:rsidR="00DF4CF7" w:rsidRPr="00DF4CF7" w:rsidRDefault="00DF4CF7" w:rsidP="00DF4CF7">
      <w:pPr>
        <w:pStyle w:val="Default"/>
        <w:ind w:hanging="520"/>
        <w:jc w:val="both"/>
        <w:rPr>
          <w:rFonts w:ascii="Times New Roman" w:hAnsi="Times New Roman" w:cs="Times New Roman"/>
          <w:color w:val="auto"/>
        </w:rPr>
      </w:pPr>
      <w:r w:rsidRPr="00DF4CF7">
        <w:rPr>
          <w:rFonts w:ascii="Times New Roman" w:hAnsi="Times New Roman" w:cs="Times New Roman"/>
          <w:color w:val="auto"/>
        </w:rPr>
        <w:t xml:space="preserve">9. На занятиях по данному предмету у меня часто бывает такое состояние, когда «совсем не хочется учиться». </w:t>
      </w:r>
    </w:p>
    <w:p w:rsidR="00DF4CF7" w:rsidRPr="00DF4CF7" w:rsidRDefault="00DF4CF7" w:rsidP="00DF4CF7">
      <w:pPr>
        <w:pStyle w:val="Default"/>
        <w:ind w:hanging="520"/>
        <w:jc w:val="both"/>
        <w:rPr>
          <w:rFonts w:ascii="Times New Roman" w:hAnsi="Times New Roman" w:cs="Times New Roman"/>
          <w:color w:val="auto"/>
        </w:rPr>
      </w:pPr>
      <w:r w:rsidRPr="00DF4CF7">
        <w:rPr>
          <w:rFonts w:ascii="Times New Roman" w:hAnsi="Times New Roman" w:cs="Times New Roman"/>
          <w:color w:val="auto"/>
        </w:rPr>
        <w:t xml:space="preserve">10. Активно работаю и выполняю задания только под контролем учителя </w:t>
      </w:r>
    </w:p>
    <w:p w:rsidR="00DF4CF7" w:rsidRPr="00DF4CF7" w:rsidRDefault="00DF4CF7" w:rsidP="00DF4CF7">
      <w:pPr>
        <w:pStyle w:val="Default"/>
        <w:ind w:hanging="520"/>
        <w:jc w:val="both"/>
        <w:rPr>
          <w:rFonts w:ascii="Times New Roman" w:hAnsi="Times New Roman" w:cs="Times New Roman"/>
          <w:color w:val="auto"/>
        </w:rPr>
      </w:pPr>
      <w:r w:rsidRPr="00DF4CF7">
        <w:rPr>
          <w:rFonts w:ascii="Times New Roman" w:hAnsi="Times New Roman" w:cs="Times New Roman"/>
          <w:color w:val="auto"/>
        </w:rPr>
        <w:t xml:space="preserve">11. Материал, изучаемый по данному предмету, с интересом обсуждаю в свободное время (на перемене, дома) со своими одноклассниками (друзьями). </w:t>
      </w:r>
    </w:p>
    <w:p w:rsidR="00DF4CF7" w:rsidRPr="00DF4CF7" w:rsidRDefault="00DF4CF7" w:rsidP="00DF4CF7">
      <w:pPr>
        <w:pStyle w:val="Default"/>
        <w:ind w:hanging="520"/>
        <w:jc w:val="both"/>
        <w:rPr>
          <w:rFonts w:ascii="Times New Roman" w:hAnsi="Times New Roman" w:cs="Times New Roman"/>
          <w:color w:val="auto"/>
        </w:rPr>
      </w:pPr>
      <w:r w:rsidRPr="00DF4CF7">
        <w:rPr>
          <w:rFonts w:ascii="Times New Roman" w:hAnsi="Times New Roman" w:cs="Times New Roman"/>
          <w:color w:val="auto"/>
        </w:rPr>
        <w:t xml:space="preserve">12. Стараюсь самостоятельно выполнять задания по данному предмету, не люблю, когда мне подсказывают и помогают. </w:t>
      </w:r>
    </w:p>
    <w:p w:rsidR="00DF4CF7" w:rsidRPr="00DF4CF7" w:rsidRDefault="00DF4CF7" w:rsidP="00DF4CF7">
      <w:pPr>
        <w:pStyle w:val="Default"/>
        <w:ind w:hanging="520"/>
        <w:jc w:val="both"/>
        <w:rPr>
          <w:rFonts w:ascii="Times New Roman" w:hAnsi="Times New Roman" w:cs="Times New Roman"/>
          <w:color w:val="auto"/>
        </w:rPr>
      </w:pPr>
      <w:r w:rsidRPr="00DF4CF7">
        <w:rPr>
          <w:rFonts w:ascii="Times New Roman" w:hAnsi="Times New Roman" w:cs="Times New Roman"/>
          <w:color w:val="auto"/>
        </w:rPr>
        <w:lastRenderedPageBreak/>
        <w:t xml:space="preserve">13. По возможности стараюсь списать у товарищей или прошу кого-то выполнить задание за меня. </w:t>
      </w:r>
    </w:p>
    <w:p w:rsidR="00DF4CF7" w:rsidRPr="00DF4CF7" w:rsidRDefault="00DF4CF7" w:rsidP="00DF4CF7">
      <w:pPr>
        <w:pStyle w:val="Default"/>
        <w:ind w:hanging="520"/>
        <w:jc w:val="both"/>
        <w:rPr>
          <w:rFonts w:ascii="Times New Roman" w:hAnsi="Times New Roman" w:cs="Times New Roman"/>
          <w:color w:val="auto"/>
        </w:rPr>
      </w:pPr>
      <w:r w:rsidRPr="00DF4CF7">
        <w:rPr>
          <w:rFonts w:ascii="Times New Roman" w:hAnsi="Times New Roman" w:cs="Times New Roman"/>
          <w:color w:val="auto"/>
        </w:rPr>
        <w:t xml:space="preserve">14. Считаю, что все знания по данному предмету являются ценными и по возможности нужно знать по данному предмету как можно больше. </w:t>
      </w:r>
    </w:p>
    <w:p w:rsidR="00DF4CF7" w:rsidRPr="00DF4CF7" w:rsidRDefault="00DF4CF7" w:rsidP="00DF4CF7">
      <w:pPr>
        <w:pStyle w:val="Default"/>
        <w:ind w:hanging="520"/>
        <w:jc w:val="both"/>
        <w:rPr>
          <w:rFonts w:ascii="Times New Roman" w:hAnsi="Times New Roman" w:cs="Times New Roman"/>
          <w:color w:val="auto"/>
        </w:rPr>
      </w:pPr>
      <w:r w:rsidRPr="00DF4CF7">
        <w:rPr>
          <w:rFonts w:ascii="Times New Roman" w:hAnsi="Times New Roman" w:cs="Times New Roman"/>
          <w:color w:val="auto"/>
        </w:rPr>
        <w:t xml:space="preserve">15. Оценка по этому предмету для меня важнее, чем знания. </w:t>
      </w:r>
    </w:p>
    <w:p w:rsidR="00DF4CF7" w:rsidRPr="00DF4CF7" w:rsidRDefault="00DF4CF7" w:rsidP="00DF4CF7">
      <w:pPr>
        <w:pStyle w:val="Default"/>
        <w:ind w:hanging="520"/>
        <w:jc w:val="both"/>
        <w:rPr>
          <w:rFonts w:ascii="Times New Roman" w:hAnsi="Times New Roman" w:cs="Times New Roman"/>
          <w:color w:val="auto"/>
        </w:rPr>
      </w:pPr>
      <w:r w:rsidRPr="00DF4CF7">
        <w:rPr>
          <w:rFonts w:ascii="Times New Roman" w:hAnsi="Times New Roman" w:cs="Times New Roman"/>
          <w:color w:val="auto"/>
        </w:rPr>
        <w:t xml:space="preserve">16. Если я плохо подготовлен к уроку, то особо не расстраиваюсь и не переживаю. </w:t>
      </w:r>
    </w:p>
    <w:p w:rsidR="00DF4CF7" w:rsidRPr="00DF4CF7" w:rsidRDefault="00DF4CF7" w:rsidP="00DF4CF7">
      <w:pPr>
        <w:pStyle w:val="Default"/>
        <w:ind w:hanging="520"/>
        <w:jc w:val="both"/>
        <w:rPr>
          <w:rFonts w:ascii="Times New Roman" w:hAnsi="Times New Roman" w:cs="Times New Roman"/>
          <w:color w:val="auto"/>
        </w:rPr>
      </w:pPr>
      <w:r w:rsidRPr="00DF4CF7">
        <w:rPr>
          <w:rFonts w:ascii="Times New Roman" w:hAnsi="Times New Roman" w:cs="Times New Roman"/>
          <w:color w:val="auto"/>
        </w:rPr>
        <w:t xml:space="preserve">17. Мои интересы и увлечения в свободное время связаны с данным предметом. </w:t>
      </w:r>
    </w:p>
    <w:p w:rsidR="00DF4CF7" w:rsidRPr="00DF4CF7" w:rsidRDefault="00DF4CF7" w:rsidP="00DF4CF7">
      <w:pPr>
        <w:pStyle w:val="Default"/>
        <w:ind w:hanging="520"/>
        <w:jc w:val="both"/>
        <w:rPr>
          <w:rFonts w:ascii="Times New Roman" w:hAnsi="Times New Roman" w:cs="Times New Roman"/>
          <w:color w:val="auto"/>
        </w:rPr>
      </w:pPr>
      <w:r w:rsidRPr="00DF4CF7">
        <w:rPr>
          <w:rFonts w:ascii="Times New Roman" w:hAnsi="Times New Roman" w:cs="Times New Roman"/>
          <w:color w:val="auto"/>
        </w:rPr>
        <w:t xml:space="preserve">18. Данный предмет дается мне с трудом, и мне приходится заставлять себя выполнять учебные задания. </w:t>
      </w:r>
    </w:p>
    <w:p w:rsidR="00DF4CF7" w:rsidRPr="00DF4CF7" w:rsidRDefault="00DF4CF7" w:rsidP="00DF4CF7">
      <w:pPr>
        <w:pStyle w:val="Default"/>
        <w:ind w:hanging="520"/>
        <w:jc w:val="both"/>
        <w:rPr>
          <w:rFonts w:ascii="Times New Roman" w:hAnsi="Times New Roman" w:cs="Times New Roman"/>
          <w:color w:val="auto"/>
        </w:rPr>
      </w:pPr>
      <w:r w:rsidRPr="00DF4CF7">
        <w:rPr>
          <w:rFonts w:ascii="Times New Roman" w:hAnsi="Times New Roman" w:cs="Times New Roman"/>
          <w:color w:val="auto"/>
        </w:rPr>
        <w:t xml:space="preserve">19. Если по болезни (или другим причинам) я пропускаю уроки по данному предмету, то меня это огорчает. </w:t>
      </w:r>
    </w:p>
    <w:p w:rsidR="00DF4CF7" w:rsidRPr="00DF4CF7" w:rsidRDefault="00DF4CF7" w:rsidP="00DF4CF7">
      <w:pPr>
        <w:pStyle w:val="Default"/>
        <w:ind w:hanging="520"/>
        <w:jc w:val="both"/>
        <w:rPr>
          <w:rFonts w:ascii="Times New Roman" w:hAnsi="Times New Roman" w:cs="Times New Roman"/>
          <w:color w:val="auto"/>
        </w:rPr>
      </w:pPr>
      <w:r w:rsidRPr="00DF4CF7">
        <w:rPr>
          <w:rFonts w:ascii="Times New Roman" w:hAnsi="Times New Roman" w:cs="Times New Roman"/>
          <w:color w:val="auto"/>
        </w:rPr>
        <w:t xml:space="preserve">20. Если бы было можно, то я исключил бы данный предмет из расписания (учебного </w:t>
      </w:r>
      <w:proofErr w:type="spellStart"/>
      <w:proofErr w:type="gramStart"/>
      <w:r w:rsidRPr="00DF4CF7">
        <w:rPr>
          <w:rFonts w:ascii="Times New Roman" w:hAnsi="Times New Roman" w:cs="Times New Roman"/>
          <w:color w:val="auto"/>
        </w:rPr>
        <w:t>пла</w:t>
      </w:r>
      <w:proofErr w:type="spellEnd"/>
      <w:r w:rsidRPr="00DF4CF7">
        <w:rPr>
          <w:rFonts w:ascii="Times New Roman" w:hAnsi="Times New Roman" w:cs="Times New Roman"/>
          <w:color w:val="auto"/>
        </w:rPr>
        <w:t>-на</w:t>
      </w:r>
      <w:proofErr w:type="gramEnd"/>
      <w:r w:rsidRPr="00DF4CF7">
        <w:rPr>
          <w:rFonts w:ascii="Times New Roman" w:hAnsi="Times New Roman" w:cs="Times New Roman"/>
          <w:color w:val="auto"/>
        </w:rPr>
        <w:t xml:space="preserve">). </w:t>
      </w:r>
    </w:p>
    <w:p w:rsidR="00DF4CF7" w:rsidRPr="00DF4CF7" w:rsidRDefault="00DF4CF7" w:rsidP="00DF4CF7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DF4CF7" w:rsidRPr="00DF4CF7" w:rsidRDefault="00DF4CF7" w:rsidP="00DF4CF7">
      <w:pPr>
        <w:pStyle w:val="Default"/>
        <w:ind w:left="-567"/>
        <w:jc w:val="both"/>
        <w:rPr>
          <w:rFonts w:ascii="Times New Roman" w:hAnsi="Times New Roman" w:cs="Times New Roman"/>
          <w:color w:val="auto"/>
        </w:rPr>
      </w:pPr>
      <w:r w:rsidRPr="00DF4CF7">
        <w:rPr>
          <w:rFonts w:ascii="Times New Roman" w:hAnsi="Times New Roman" w:cs="Times New Roman"/>
          <w:b/>
          <w:bCs/>
          <w:color w:val="auto"/>
        </w:rPr>
        <w:t xml:space="preserve">Обработка результатов </w:t>
      </w:r>
    </w:p>
    <w:p w:rsidR="00DF4CF7" w:rsidRPr="00DF4CF7" w:rsidRDefault="00DF4CF7" w:rsidP="00DF4CF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F4CF7">
        <w:rPr>
          <w:rFonts w:ascii="Times New Roman" w:hAnsi="Times New Roman" w:cs="Times New Roman"/>
          <w:sz w:val="24"/>
          <w:szCs w:val="24"/>
        </w:rPr>
        <w:t xml:space="preserve">Подсчет показателей опросника производится в соответствии с ключом, где «Да» означает положительные ответы (верно; пожалуй, верно), а «Нет» — отрицательные (пожалуй, </w:t>
      </w:r>
      <w:proofErr w:type="gramStart"/>
      <w:r w:rsidRPr="00DF4CF7">
        <w:rPr>
          <w:rFonts w:ascii="Times New Roman" w:hAnsi="Times New Roman" w:cs="Times New Roman"/>
          <w:sz w:val="24"/>
          <w:szCs w:val="24"/>
        </w:rPr>
        <w:t>не-верно</w:t>
      </w:r>
      <w:proofErr w:type="gramEnd"/>
      <w:r w:rsidRPr="00DF4CF7">
        <w:rPr>
          <w:rFonts w:ascii="Times New Roman" w:hAnsi="Times New Roman" w:cs="Times New Roman"/>
          <w:sz w:val="24"/>
          <w:szCs w:val="24"/>
        </w:rPr>
        <w:t>; неверно).</w:t>
      </w:r>
      <w:r w:rsidRPr="00DF4CF7">
        <w:rPr>
          <w:rFonts w:ascii="Times New Roman" w:hAnsi="Times New Roman" w:cs="Times New Roman"/>
          <w:sz w:val="24"/>
          <w:szCs w:val="24"/>
        </w:rPr>
        <w:t xml:space="preserve"> </w:t>
      </w:r>
      <w:r w:rsidRPr="00DF4CF7">
        <w:rPr>
          <w:rFonts w:ascii="Times New Roman" w:hAnsi="Times New Roman" w:cs="Times New Roman"/>
          <w:sz w:val="24"/>
          <w:szCs w:val="24"/>
        </w:rPr>
        <w:t>Ключ</w:t>
      </w:r>
    </w:p>
    <w:p w:rsidR="00DF4CF7" w:rsidRPr="00DF4CF7" w:rsidRDefault="00DF4CF7" w:rsidP="00DF4CF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F4CF7">
        <w:rPr>
          <w:rFonts w:ascii="Times New Roman" w:hAnsi="Times New Roman" w:cs="Times New Roman"/>
          <w:sz w:val="24"/>
          <w:szCs w:val="24"/>
        </w:rPr>
        <w:t>Да</w:t>
      </w:r>
    </w:p>
    <w:p w:rsidR="00DF4CF7" w:rsidRPr="00DF4CF7" w:rsidRDefault="00DF4CF7" w:rsidP="00DF4CF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F4CF7">
        <w:rPr>
          <w:rFonts w:ascii="Times New Roman" w:hAnsi="Times New Roman" w:cs="Times New Roman"/>
          <w:sz w:val="24"/>
          <w:szCs w:val="24"/>
        </w:rPr>
        <w:t>1, 2, 5, 6, 8, 11, 12, 14, 17, 19</w:t>
      </w:r>
    </w:p>
    <w:p w:rsidR="00DF4CF7" w:rsidRPr="00DF4CF7" w:rsidRDefault="00DF4CF7" w:rsidP="00DF4CF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F4CF7">
        <w:rPr>
          <w:rFonts w:ascii="Times New Roman" w:hAnsi="Times New Roman" w:cs="Times New Roman"/>
          <w:sz w:val="24"/>
          <w:szCs w:val="24"/>
        </w:rPr>
        <w:t>Нет</w:t>
      </w:r>
    </w:p>
    <w:p w:rsidR="00DF4CF7" w:rsidRPr="00DF4CF7" w:rsidRDefault="00DF4CF7" w:rsidP="00DF4CF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F4CF7">
        <w:rPr>
          <w:rFonts w:ascii="Times New Roman" w:hAnsi="Times New Roman" w:cs="Times New Roman"/>
          <w:sz w:val="24"/>
          <w:szCs w:val="24"/>
        </w:rPr>
        <w:t>3, 4, 7, 9, 10, 13, 15, 16, 18, 20</w:t>
      </w:r>
    </w:p>
    <w:p w:rsidR="00DF4CF7" w:rsidRPr="00DF4CF7" w:rsidRDefault="00DF4CF7" w:rsidP="00DF4CF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F4CF7">
        <w:rPr>
          <w:rFonts w:ascii="Times New Roman" w:hAnsi="Times New Roman" w:cs="Times New Roman"/>
          <w:sz w:val="24"/>
          <w:szCs w:val="24"/>
        </w:rPr>
        <w:t xml:space="preserve">За каждое совпадение с ключом начисляется один балл. Чем выше суммарный балл, тем </w:t>
      </w:r>
      <w:proofErr w:type="gramStart"/>
      <w:r w:rsidRPr="00DF4CF7">
        <w:rPr>
          <w:rFonts w:ascii="Times New Roman" w:hAnsi="Times New Roman" w:cs="Times New Roman"/>
          <w:sz w:val="24"/>
          <w:szCs w:val="24"/>
        </w:rPr>
        <w:t>вы-</w:t>
      </w:r>
      <w:proofErr w:type="spellStart"/>
      <w:r w:rsidRPr="00DF4CF7">
        <w:rPr>
          <w:rFonts w:ascii="Times New Roman" w:hAnsi="Times New Roman" w:cs="Times New Roman"/>
          <w:sz w:val="24"/>
          <w:szCs w:val="24"/>
        </w:rPr>
        <w:t>ше</w:t>
      </w:r>
      <w:proofErr w:type="spellEnd"/>
      <w:proofErr w:type="gramEnd"/>
      <w:r w:rsidRPr="00DF4CF7">
        <w:rPr>
          <w:rFonts w:ascii="Times New Roman" w:hAnsi="Times New Roman" w:cs="Times New Roman"/>
          <w:sz w:val="24"/>
          <w:szCs w:val="24"/>
        </w:rPr>
        <w:t xml:space="preserve"> показатель внутренней мотивации изучения предмета. При низких суммарных баллах доминирует внешняя мотивация изучения предмета.</w:t>
      </w:r>
    </w:p>
    <w:p w:rsidR="00DF4CF7" w:rsidRPr="00DF4CF7" w:rsidRDefault="00DF4CF7" w:rsidP="00DF4CF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F4CF7">
        <w:rPr>
          <w:rFonts w:ascii="Times New Roman" w:hAnsi="Times New Roman" w:cs="Times New Roman"/>
          <w:sz w:val="24"/>
          <w:szCs w:val="24"/>
        </w:rPr>
        <w:t>Анализ результатов. Полученный в процессе обработки ответов испытуемого результат расшифровывается следующим образом:</w:t>
      </w:r>
    </w:p>
    <w:p w:rsidR="00DF4CF7" w:rsidRPr="00DF4CF7" w:rsidRDefault="00DF4CF7" w:rsidP="00DF4CF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F4CF7">
        <w:rPr>
          <w:rFonts w:ascii="Times New Roman" w:hAnsi="Times New Roman" w:cs="Times New Roman"/>
          <w:sz w:val="24"/>
          <w:szCs w:val="24"/>
        </w:rPr>
        <w:t>0—10 баллон — внешняя мотивация;</w:t>
      </w:r>
    </w:p>
    <w:p w:rsidR="00DF4CF7" w:rsidRPr="00DF4CF7" w:rsidRDefault="00DF4CF7" w:rsidP="00DF4CF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F4CF7">
        <w:rPr>
          <w:rFonts w:ascii="Times New Roman" w:hAnsi="Times New Roman" w:cs="Times New Roman"/>
          <w:sz w:val="24"/>
          <w:szCs w:val="24"/>
        </w:rPr>
        <w:t>11—20 баллов — внутренняя мотивация.</w:t>
      </w:r>
    </w:p>
    <w:p w:rsidR="00DF4CF7" w:rsidRPr="00DF4CF7" w:rsidRDefault="00DF4CF7" w:rsidP="00DF4CF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F4CF7">
        <w:rPr>
          <w:rFonts w:ascii="Times New Roman" w:hAnsi="Times New Roman" w:cs="Times New Roman"/>
          <w:sz w:val="24"/>
          <w:szCs w:val="24"/>
        </w:rPr>
        <w:t xml:space="preserve">Для определения уровня внутренней мотивации могут быть использованы также </w:t>
      </w:r>
      <w:proofErr w:type="gramStart"/>
      <w:r w:rsidRPr="00DF4CF7">
        <w:rPr>
          <w:rFonts w:ascii="Times New Roman" w:hAnsi="Times New Roman" w:cs="Times New Roman"/>
          <w:sz w:val="24"/>
          <w:szCs w:val="24"/>
        </w:rPr>
        <w:t>следую-</w:t>
      </w:r>
      <w:proofErr w:type="spellStart"/>
      <w:r w:rsidRPr="00DF4CF7">
        <w:rPr>
          <w:rFonts w:ascii="Times New Roman" w:hAnsi="Times New Roman" w:cs="Times New Roman"/>
          <w:sz w:val="24"/>
          <w:szCs w:val="24"/>
        </w:rPr>
        <w:t>щие</w:t>
      </w:r>
      <w:proofErr w:type="spellEnd"/>
      <w:proofErr w:type="gramEnd"/>
      <w:r w:rsidRPr="00DF4CF7">
        <w:rPr>
          <w:rFonts w:ascii="Times New Roman" w:hAnsi="Times New Roman" w:cs="Times New Roman"/>
          <w:sz w:val="24"/>
          <w:szCs w:val="24"/>
        </w:rPr>
        <w:t xml:space="preserve"> нормативные границы:</w:t>
      </w:r>
    </w:p>
    <w:p w:rsidR="00DF4CF7" w:rsidRPr="00DF4CF7" w:rsidRDefault="00DF4CF7" w:rsidP="00DF4CF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F4CF7">
        <w:rPr>
          <w:rFonts w:ascii="Times New Roman" w:hAnsi="Times New Roman" w:cs="Times New Roman"/>
          <w:sz w:val="24"/>
          <w:szCs w:val="24"/>
        </w:rPr>
        <w:t>0—5 баллов — низкий уровень внутренней мотивации;</w:t>
      </w:r>
    </w:p>
    <w:p w:rsidR="00DF4CF7" w:rsidRPr="00DF4CF7" w:rsidRDefault="00DF4CF7" w:rsidP="00DF4CF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F4CF7">
        <w:rPr>
          <w:rFonts w:ascii="Times New Roman" w:hAnsi="Times New Roman" w:cs="Times New Roman"/>
          <w:sz w:val="24"/>
          <w:szCs w:val="24"/>
        </w:rPr>
        <w:t>6—14 баллов — средний уровень внутренней мотивации;</w:t>
      </w:r>
    </w:p>
    <w:p w:rsidR="00E71DC7" w:rsidRPr="00DF4CF7" w:rsidRDefault="00DF4CF7" w:rsidP="00DF4CF7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F4CF7">
        <w:rPr>
          <w:rFonts w:ascii="Times New Roman" w:hAnsi="Times New Roman" w:cs="Times New Roman"/>
          <w:sz w:val="24"/>
          <w:szCs w:val="24"/>
        </w:rPr>
        <w:t>15—20 баллов — высокий уровень внутренней мотивации</w:t>
      </w:r>
    </w:p>
    <w:sectPr w:rsidR="00E71DC7" w:rsidRPr="00DF4CF7" w:rsidSect="00DF4CF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harterCTT">
    <w:altName w:val="CharterCTT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E31"/>
    <w:rsid w:val="00B44E31"/>
    <w:rsid w:val="00DF4CF7"/>
    <w:rsid w:val="00E7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E363C4-6BF3-496D-9989-A7DB99428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4CF7"/>
    <w:pPr>
      <w:autoSpaceDE w:val="0"/>
      <w:autoSpaceDN w:val="0"/>
      <w:adjustRightInd w:val="0"/>
      <w:spacing w:after="0" w:line="240" w:lineRule="auto"/>
    </w:pPr>
    <w:rPr>
      <w:rFonts w:ascii="CharterCTT" w:hAnsi="CharterCTT" w:cs="CharterCT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757</Words>
  <Characters>4320</Characters>
  <Application>Microsoft Office Word</Application>
  <DocSecurity>0</DocSecurity>
  <Lines>36</Lines>
  <Paragraphs>10</Paragraphs>
  <ScaleCrop>false</ScaleCrop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2021-10-08T19:27:00Z</dcterms:created>
  <dcterms:modified xsi:type="dcterms:W3CDTF">2021-10-08T19:34:00Z</dcterms:modified>
</cp:coreProperties>
</file>